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66" w:rsidRPr="00BE4C77" w:rsidRDefault="00235B66" w:rsidP="00793DB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BodyText"/>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BodyText"/>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 xml:space="preserve">The text of this announcement is approved by the Decision N 1 of the Tender Committee </w:t>
      </w:r>
      <w:proofErr w:type="gramStart"/>
      <w:r w:rsidRPr="004E5D6E">
        <w:rPr>
          <w:rFonts w:ascii="Sylfaen" w:eastAsia="Calibri" w:hAnsi="Sylfaen"/>
          <w:b/>
          <w:sz w:val="20"/>
        </w:rPr>
        <w:t>dated</w:t>
      </w:r>
      <w:r>
        <w:rPr>
          <w:rFonts w:ascii="Sylfaen" w:eastAsia="Calibri" w:hAnsi="Sylfaen"/>
          <w:b/>
          <w:sz w:val="20"/>
        </w:rPr>
        <w:t xml:space="preserve"> </w:t>
      </w:r>
      <w:r w:rsidRPr="004E5D6E">
        <w:rPr>
          <w:rFonts w:ascii="Sylfaen" w:eastAsia="Calibri" w:hAnsi="Sylfaen"/>
          <w:b/>
          <w:sz w:val="20"/>
        </w:rPr>
        <w:t xml:space="preserve"> «</w:t>
      </w:r>
      <w:proofErr w:type="gramEnd"/>
      <w:r w:rsidR="00091BA8">
        <w:rPr>
          <w:rFonts w:ascii="Sylfaen" w:eastAsia="Calibri" w:hAnsi="Sylfaen"/>
          <w:b/>
          <w:sz w:val="20"/>
        </w:rPr>
        <w:t>June</w:t>
      </w:r>
      <w:r w:rsidRPr="004E5D6E">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w:t>
      </w:r>
      <w:r w:rsidR="00091BA8">
        <w:rPr>
          <w:rFonts w:ascii="Sylfaen" w:eastAsia="Calibri" w:hAnsi="Sylfaen"/>
          <w:b/>
          <w:sz w:val="20"/>
        </w:rPr>
        <w:t>23</w:t>
      </w:r>
      <w:r w:rsidRPr="004E5D6E">
        <w:rPr>
          <w:rFonts w:ascii="Sylfaen" w:eastAsia="Calibri" w:hAnsi="Sylfaen"/>
          <w:b/>
          <w:sz w:val="20"/>
        </w:rPr>
        <w:t xml:space="preserve">», </w:t>
      </w:r>
      <w:r w:rsidR="00A65A00">
        <w:rPr>
          <w:rFonts w:ascii="Sylfaen" w:eastAsia="Calibri" w:hAnsi="Sylfaen"/>
          <w:b/>
          <w:sz w:val="20"/>
        </w:rPr>
        <w:t xml:space="preserve"> 202</w:t>
      </w:r>
      <w:r w:rsidR="004B13A0">
        <w:rPr>
          <w:rFonts w:ascii="Sylfaen" w:eastAsia="Calibri" w:hAnsi="Sylfaen"/>
          <w:b/>
          <w:sz w:val="20"/>
        </w:rPr>
        <w:t>6</w:t>
      </w:r>
      <w:r w:rsidR="00A65A00" w:rsidRPr="00A65A00">
        <w:rPr>
          <w:rFonts w:ascii="Sylfaen" w:eastAsia="Calibri" w:hAnsi="Sylfaen"/>
          <w:b/>
          <w:sz w:val="20"/>
        </w:rPr>
        <w:t xml:space="preserve"> </w:t>
      </w:r>
      <w:r w:rsidRPr="004E5D6E">
        <w:rPr>
          <w:rFonts w:ascii="Sylfaen" w:eastAsia="Calibri" w:hAnsi="Sylfaen"/>
          <w:b/>
          <w:sz w:val="20"/>
        </w:rPr>
        <w:t>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A459CC">
        <w:rPr>
          <w:rFonts w:ascii="Sylfaen" w:hAnsi="Sylfaen"/>
          <w:b/>
          <w:sz w:val="20"/>
        </w:rPr>
        <w:t>QBK</w:t>
      </w:r>
      <w:r w:rsidR="00E2686C">
        <w:rPr>
          <w:rFonts w:ascii="Sylfaen" w:hAnsi="Sylfaen"/>
          <w:b/>
          <w:sz w:val="20"/>
        </w:rPr>
        <w:t>-GHApDzB-2</w:t>
      </w:r>
      <w:r w:rsidR="009A6CB9">
        <w:rPr>
          <w:rFonts w:ascii="Sylfaen" w:hAnsi="Sylfaen"/>
          <w:b/>
          <w:sz w:val="20"/>
        </w:rPr>
        <w:t>6</w:t>
      </w:r>
      <w:r>
        <w:rPr>
          <w:rFonts w:ascii="Sylfaen" w:hAnsi="Sylfaen"/>
          <w:b/>
          <w:sz w:val="20"/>
        </w:rPr>
        <w:t>/</w:t>
      </w:r>
      <w:r w:rsidR="00BF6D42">
        <w:rPr>
          <w:rFonts w:ascii="Sylfaen" w:hAnsi="Sylfaen"/>
          <w:b/>
          <w:sz w:val="20"/>
          <w:lang w:val="hy-AM"/>
        </w:rPr>
        <w:t>2</w:t>
      </w:r>
      <w:r w:rsidR="00091BA8">
        <w:rPr>
          <w:rFonts w:ascii="Sylfaen" w:hAnsi="Sylfaen"/>
          <w:b/>
          <w:sz w:val="20"/>
        </w:rPr>
        <w:t>8</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353C7A">
        <w:rPr>
          <w:rFonts w:ascii="Sylfaen" w:eastAsia="Calibri" w:hAnsi="Sylfaen"/>
          <w:b/>
          <w:sz w:val="20"/>
        </w:rPr>
        <w:t xml:space="preserve">“Penitentiary medical </w:t>
      </w:r>
      <w:proofErr w:type="spellStart"/>
      <w:proofErr w:type="gram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proofErr w:type="gramEnd"/>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Komitas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for  </w:t>
      </w:r>
      <w:r w:rsidRPr="00C37050">
        <w:rPr>
          <w:rFonts w:ascii="Sylfaen" w:eastAsia="Calibri" w:hAnsi="Sylfaen"/>
          <w:b/>
          <w:sz w:val="20"/>
        </w:rPr>
        <w:t>drugs</w:t>
      </w:r>
      <w:r>
        <w:rPr>
          <w:rFonts w:ascii="Sylfaen" w:eastAsia="Calibri" w:hAnsi="Sylfaen"/>
          <w:b/>
          <w:sz w:val="20"/>
          <w:lang w:val="hy-AM"/>
        </w:rPr>
        <w:t xml:space="preserve">, </w:t>
      </w:r>
      <w:r>
        <w:rPr>
          <w:rFonts w:ascii="Sylfaen" w:eastAsia="Calibri" w:hAnsi="Sylfaen"/>
          <w:b/>
          <w:sz w:val="20"/>
        </w:rPr>
        <w:t xml:space="preserve"> </w:t>
      </w:r>
      <w:r w:rsidRPr="004E5D6E">
        <w:rPr>
          <w:rFonts w:ascii="Sylfaen" w:eastAsia="Calibri" w:hAnsi="Sylfaen"/>
          <w:b/>
          <w:sz w:val="20"/>
        </w:rPr>
        <w:t>medical supplies</w:t>
      </w:r>
      <w:r>
        <w:rPr>
          <w:rFonts w:ascii="Sylfaen" w:eastAsia="Calibri" w:hAnsi="Sylfaen"/>
          <w:b/>
          <w:sz w:val="20"/>
          <w:lang w:val="hy-AM"/>
        </w:rPr>
        <w:t xml:space="preserve"> </w:t>
      </w:r>
      <w:r>
        <w:rPr>
          <w:rFonts w:ascii="Sylfaen" w:eastAsia="Calibri" w:hAnsi="Sylfaen"/>
          <w:b/>
          <w:sz w:val="20"/>
        </w:rPr>
        <w:t xml:space="preserve">and </w:t>
      </w:r>
      <w:hyperlink r:id="rId4" w:history="1">
        <w:r w:rsidRPr="004E5D6E">
          <w:rPr>
            <w:rFonts w:ascii="Sylfaen" w:eastAsia="Calibri" w:hAnsi="Sylfaen"/>
            <w:b/>
            <w:sz w:val="20"/>
          </w:rPr>
          <w:t>chemical reagents</w:t>
        </w:r>
      </w:hyperlink>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w:t>
      </w:r>
      <w:proofErr w:type="gramStart"/>
      <w:r w:rsidRPr="004E5D6E">
        <w:rPr>
          <w:rFonts w:ascii="Sylfaen" w:eastAsia="Calibri" w:hAnsi="Sylfaen"/>
          <w:b/>
          <w:sz w:val="20"/>
        </w:rPr>
        <w:t xml:space="preserve">of </w:t>
      </w:r>
      <w:r>
        <w:rPr>
          <w:rFonts w:ascii="Sylfaen" w:eastAsia="Calibri" w:hAnsi="Sylfaen"/>
          <w:b/>
          <w:sz w:val="20"/>
          <w:lang w:val="hy-AM"/>
        </w:rPr>
        <w:t xml:space="preserve"> </w:t>
      </w:r>
      <w:r w:rsidRPr="004E5D6E">
        <w:rPr>
          <w:rFonts w:ascii="Sylfaen" w:eastAsia="Calibri" w:hAnsi="Sylfaen"/>
          <w:b/>
          <w:sz w:val="20"/>
        </w:rPr>
        <w:t>the</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00091BA8">
        <w:rPr>
          <w:rFonts w:ascii="Sylfaen" w:eastAsia="Calibri" w:hAnsi="Sylfaen"/>
          <w:b/>
          <w:sz w:val="20"/>
        </w:rPr>
        <w:t>7</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w:t>
      </w:r>
      <w:r w:rsidR="0032100D">
        <w:rPr>
          <w:rFonts w:ascii="Sylfaen" w:eastAsia="Calibri" w:hAnsi="Sylfaen"/>
          <w:b/>
          <w:sz w:val="20"/>
        </w:rPr>
        <w:t xml:space="preserve"> </w:t>
      </w:r>
      <w:r w:rsidR="00091BA8">
        <w:rPr>
          <w:rFonts w:ascii="Sylfaen" w:eastAsia="Calibri" w:hAnsi="Sylfaen"/>
          <w:b/>
          <w:sz w:val="20"/>
        </w:rPr>
        <w:t xml:space="preserve">8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 xml:space="preserve">b Komitas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742AEB">
        <w:rPr>
          <w:rFonts w:ascii="Sylfaen" w:eastAsia="Calibri" w:hAnsi="Sylfaen"/>
          <w:b/>
          <w:sz w:val="20"/>
        </w:rPr>
        <w:t>0</w:t>
      </w:r>
      <w:r w:rsidR="00091BA8">
        <w:rPr>
          <w:rFonts w:ascii="Sylfaen" w:eastAsia="Calibri" w:hAnsi="Sylfaen"/>
          <w:b/>
          <w:sz w:val="20"/>
        </w:rPr>
        <w:t>1</w:t>
      </w:r>
      <w:r w:rsidR="00A459CC">
        <w:rPr>
          <w:rFonts w:ascii="Sylfaen" w:eastAsia="Calibri" w:hAnsi="Sylfaen"/>
          <w:b/>
          <w:sz w:val="20"/>
        </w:rPr>
        <w:t xml:space="preserve"> </w:t>
      </w:r>
      <w:proofErr w:type="spellStart"/>
      <w:r w:rsidR="00E761D5">
        <w:rPr>
          <w:rFonts w:ascii="Sylfaen" w:eastAsia="Calibri" w:hAnsi="Sylfaen"/>
          <w:b/>
          <w:sz w:val="20"/>
        </w:rPr>
        <w:t>t</w:t>
      </w:r>
      <w:r w:rsidR="00A65A00">
        <w:rPr>
          <w:rFonts w:ascii="Sylfaen" w:eastAsia="Calibri" w:hAnsi="Sylfaen"/>
          <w:b/>
          <w:sz w:val="20"/>
        </w:rPr>
        <w:t>h</w:t>
      </w:r>
      <w:proofErr w:type="spellEnd"/>
      <w:r>
        <w:rPr>
          <w:rFonts w:ascii="Sylfaen" w:eastAsia="Calibri" w:hAnsi="Sylfaen"/>
          <w:b/>
          <w:sz w:val="20"/>
        </w:rPr>
        <w:t>,</w:t>
      </w:r>
      <w:r w:rsidR="004B13A0">
        <w:rPr>
          <w:rFonts w:ascii="Sylfaen" w:eastAsia="Calibri" w:hAnsi="Sylfaen"/>
          <w:b/>
          <w:sz w:val="20"/>
        </w:rPr>
        <w:t xml:space="preserve"> </w:t>
      </w:r>
      <w:r w:rsidR="00091BA8">
        <w:rPr>
          <w:rFonts w:ascii="Sylfaen" w:eastAsia="Calibri" w:hAnsi="Sylfaen"/>
          <w:b/>
          <w:sz w:val="20"/>
        </w:rPr>
        <w:t>July</w:t>
      </w:r>
      <w:bookmarkStart w:id="0" w:name="_GoBack"/>
      <w:bookmarkEnd w:id="0"/>
      <w:r w:rsidR="0031160C">
        <w:rPr>
          <w:rFonts w:ascii="Sylfaen" w:eastAsia="Calibri" w:hAnsi="Sylfaen"/>
          <w:b/>
          <w:sz w:val="20"/>
        </w:rPr>
        <w:t xml:space="preserve"> </w:t>
      </w:r>
      <w:r w:rsidRPr="00A54B0F">
        <w:rPr>
          <w:rFonts w:ascii="Sylfaen" w:eastAsia="Calibri" w:hAnsi="Sylfaen"/>
          <w:b/>
          <w:sz w:val="20"/>
        </w:rPr>
        <w:t>202</w:t>
      </w:r>
      <w:r w:rsidR="004B13A0">
        <w:rPr>
          <w:rFonts w:ascii="Sylfaen" w:eastAsia="Calibri" w:hAnsi="Sylfaen"/>
          <w:b/>
          <w:sz w:val="20"/>
        </w:rPr>
        <w:t>6</w:t>
      </w:r>
      <w:r w:rsidRPr="00A54B0F">
        <w:rPr>
          <w:rFonts w:ascii="Sylfaen" w:eastAsia="Calibri" w:hAnsi="Sylfaen"/>
          <w:b/>
          <w:sz w:val="20"/>
        </w:rPr>
        <w:t>, 1</w:t>
      </w:r>
      <w:r w:rsidR="009F7CAA">
        <w:rPr>
          <w:rFonts w:ascii="Sylfaen" w:eastAsia="Calibri" w:hAnsi="Sylfaen"/>
          <w:b/>
          <w:sz w:val="20"/>
        </w:rPr>
        <w:t>1</w:t>
      </w:r>
      <w:r>
        <w:rPr>
          <w:rFonts w:ascii="Sylfaen" w:eastAsia="Calibri" w:hAnsi="Sylfaen"/>
          <w:b/>
          <w:sz w:val="20"/>
        </w:rPr>
        <w:t>:00</w:t>
      </w:r>
      <w:r w:rsidRPr="00A54B0F">
        <w:rPr>
          <w:rFonts w:ascii="Sylfaen" w:eastAsia="Calibri" w:hAnsi="Sylfaen"/>
          <w:b/>
          <w:sz w:val="20"/>
        </w:rPr>
        <w:t xml:space="preserve">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861FE0">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BodyText"/>
        <w:spacing w:after="0"/>
        <w:ind w:firstLine="567"/>
        <w:jc w:val="right"/>
        <w:rPr>
          <w:rFonts w:ascii="GHEA Grapalat" w:hAnsi="GHEA Grapalat" w:cs="Sylfaen"/>
          <w:i/>
          <w:sz w:val="20"/>
          <w:szCs w:val="20"/>
          <w:lang w:val="af-ZA"/>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B66"/>
    <w:rsid w:val="00013C3B"/>
    <w:rsid w:val="000624AA"/>
    <w:rsid w:val="00091BA8"/>
    <w:rsid w:val="000B21BC"/>
    <w:rsid w:val="001A12E9"/>
    <w:rsid w:val="001B7463"/>
    <w:rsid w:val="001D060B"/>
    <w:rsid w:val="00235B66"/>
    <w:rsid w:val="002956C4"/>
    <w:rsid w:val="002C130D"/>
    <w:rsid w:val="002D5B42"/>
    <w:rsid w:val="0031160C"/>
    <w:rsid w:val="0032100D"/>
    <w:rsid w:val="00324B6E"/>
    <w:rsid w:val="003364AE"/>
    <w:rsid w:val="00353C7A"/>
    <w:rsid w:val="00365A35"/>
    <w:rsid w:val="003C6D4A"/>
    <w:rsid w:val="003F7848"/>
    <w:rsid w:val="004B13A0"/>
    <w:rsid w:val="005A5F77"/>
    <w:rsid w:val="005C19F6"/>
    <w:rsid w:val="006636BE"/>
    <w:rsid w:val="006B41EF"/>
    <w:rsid w:val="00742AEB"/>
    <w:rsid w:val="00752297"/>
    <w:rsid w:val="007537EB"/>
    <w:rsid w:val="00775B00"/>
    <w:rsid w:val="00793DB2"/>
    <w:rsid w:val="00821567"/>
    <w:rsid w:val="0083077F"/>
    <w:rsid w:val="00861FE0"/>
    <w:rsid w:val="00903035"/>
    <w:rsid w:val="00920FAB"/>
    <w:rsid w:val="009750B2"/>
    <w:rsid w:val="009902C8"/>
    <w:rsid w:val="009A6CB9"/>
    <w:rsid w:val="009B7A96"/>
    <w:rsid w:val="009F7CAA"/>
    <w:rsid w:val="00A459CC"/>
    <w:rsid w:val="00A45A4A"/>
    <w:rsid w:val="00A65A00"/>
    <w:rsid w:val="00AF32F4"/>
    <w:rsid w:val="00BD0A4F"/>
    <w:rsid w:val="00BD6A5D"/>
    <w:rsid w:val="00BE4C77"/>
    <w:rsid w:val="00BF6D42"/>
    <w:rsid w:val="00C9368A"/>
    <w:rsid w:val="00D70940"/>
    <w:rsid w:val="00E2686C"/>
    <w:rsid w:val="00E323A8"/>
    <w:rsid w:val="00E761D5"/>
    <w:rsid w:val="00E81FEF"/>
    <w:rsid w:val="00F746F6"/>
    <w:rsid w:val="00F94921"/>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D5880"/>
  <w15:docId w15:val="{6C174A1C-BB3B-4C3D-9563-AFD38D7B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B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35B6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35B66"/>
    <w:rPr>
      <w:rFonts w:ascii="Arial LatArm" w:eastAsia="Times New Roman" w:hAnsi="Arial LatArm" w:cs="Times New Roman"/>
      <w:i/>
      <w:sz w:val="20"/>
      <w:szCs w:val="20"/>
      <w:lang w:val="en-AU"/>
    </w:rPr>
  </w:style>
  <w:style w:type="paragraph" w:styleId="BodyText">
    <w:name w:val="Body Text"/>
    <w:basedOn w:val="Normal"/>
    <w:link w:val="BodyTextChar"/>
    <w:rsid w:val="00235B66"/>
    <w:pPr>
      <w:spacing w:after="120"/>
    </w:pPr>
  </w:style>
  <w:style w:type="character" w:customStyle="1" w:styleId="BodyTextChar">
    <w:name w:val="Body Text Char"/>
    <w:basedOn w:val="DefaultParagraphFont"/>
    <w:link w:val="BodyText"/>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disar.am/index.php?option=com_tienda&amp;view=products&amp;filter_category=2%3Achemical-reagents&amp;Itemid=&amp;lang=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456</Words>
  <Characters>2604</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2026-02-16T07:24:00Z</dcterms:created>
  <dcterms:modified xsi:type="dcterms:W3CDTF">2026-06-23T11:18:00Z</dcterms:modified>
</cp:coreProperties>
</file>